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1C6" w14:textId="77777777" w:rsidR="009C3045" w:rsidRDefault="009C3045" w:rsidP="009C3045"/>
    <w:p w14:paraId="3A892217" w14:textId="77777777" w:rsidR="009C3045" w:rsidRDefault="009C3045" w:rsidP="009C3045">
      <w:pPr>
        <w:tabs>
          <w:tab w:val="left" w:pos="2110"/>
        </w:tabs>
      </w:pPr>
      <w:bookmarkStart w:id="0" w:name="_Hlk73476757"/>
      <w:r>
        <w:t xml:space="preserve">     </w:t>
      </w:r>
      <w:r>
        <w:rPr>
          <w:noProof/>
        </w:rPr>
        <w:drawing>
          <wp:inline distT="0" distB="0" distL="0" distR="0" wp14:anchorId="3DA763C4" wp14:editId="59AB1D9C">
            <wp:extent cx="1619250" cy="109929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77" cy="11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149BC77C" wp14:editId="3740A369">
            <wp:extent cx="2993390" cy="1155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63" cy="116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9ED9B41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788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A8788B">
        <w:rPr>
          <w:sz w:val="24"/>
          <w:szCs w:val="24"/>
        </w:rPr>
        <w:t>ЧУМЕРНА – 2003</w:t>
      </w:r>
      <w:r>
        <w:rPr>
          <w:sz w:val="24"/>
          <w:szCs w:val="24"/>
        </w:rPr>
        <w:t xml:space="preserve">“ </w:t>
      </w:r>
      <w:r w:rsidRPr="00A8788B">
        <w:rPr>
          <w:sz w:val="24"/>
          <w:szCs w:val="24"/>
        </w:rPr>
        <w:t xml:space="preserve"> ЕООД е бенефициент по процедура </w:t>
      </w:r>
      <w:r w:rsidRPr="00A8788B">
        <w:rPr>
          <w:sz w:val="24"/>
          <w:szCs w:val="24"/>
          <w:lang w:val="en-US"/>
        </w:rPr>
        <w:t>BG</w:t>
      </w:r>
      <w:r w:rsidRPr="00A8788B">
        <w:rPr>
          <w:sz w:val="24"/>
          <w:szCs w:val="24"/>
        </w:rPr>
        <w:t>16</w:t>
      </w:r>
      <w:r w:rsidRPr="00A8788B">
        <w:rPr>
          <w:sz w:val="24"/>
          <w:szCs w:val="24"/>
          <w:lang w:val="en-US"/>
        </w:rPr>
        <w:t>RFOP</w:t>
      </w:r>
      <w:r w:rsidRPr="00A8788B">
        <w:rPr>
          <w:sz w:val="24"/>
          <w:szCs w:val="24"/>
        </w:rPr>
        <w:t xml:space="preserve">002-2.095 „Подкрепа чрез оборотен капитал за МСП, засегнати от временните противоепидемични мерки“ на Оперативна програма „Иновации и конкурентноспособност“2014-2020г., приоритетна ос „Предприемачество и капацитет за  растеж на МСП“. Подкрепата е осигурена от Европейския съюз, Европейски фонд за регионално развитие и национално финансиране.    </w:t>
      </w:r>
    </w:p>
    <w:p w14:paraId="6B69F0B7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 xml:space="preserve">Проект №: </w:t>
      </w:r>
      <w:r w:rsidRPr="00A8788B">
        <w:rPr>
          <w:sz w:val="24"/>
          <w:szCs w:val="24"/>
          <w:lang w:val="en-US"/>
        </w:rPr>
        <w:t>BG</w:t>
      </w:r>
      <w:r w:rsidRPr="00A8788B">
        <w:rPr>
          <w:sz w:val="24"/>
          <w:szCs w:val="24"/>
        </w:rPr>
        <w:t>16</w:t>
      </w:r>
      <w:r w:rsidRPr="00A8788B">
        <w:rPr>
          <w:sz w:val="24"/>
          <w:szCs w:val="24"/>
          <w:lang w:val="en-US"/>
        </w:rPr>
        <w:t>RFOP</w:t>
      </w:r>
      <w:r w:rsidRPr="00A8788B">
        <w:rPr>
          <w:sz w:val="24"/>
          <w:szCs w:val="24"/>
        </w:rPr>
        <w:t>002-2.095-6257 с наименование: Подкрепа чрез оборотен капитал за МСП, засегнати от временните противоепидемични мерки</w:t>
      </w:r>
    </w:p>
    <w:p w14:paraId="5A449018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>Главна цел: Осигуряване на оборотен капитал за регистрирани в Република България микро, малки и средни предприятия, засегнати от временните противоепидемични мерки, за преодоляване на икономическите последствия.</w:t>
      </w:r>
    </w:p>
    <w:p w14:paraId="1358CD0D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>Помощта се предоставя по Оперативна програма „Иновации и конкурентоспособност“, чрез Националната агенция за приходите.</w:t>
      </w:r>
    </w:p>
    <w:p w14:paraId="50BF2784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 xml:space="preserve">Бенефициент: </w:t>
      </w:r>
      <w:r>
        <w:rPr>
          <w:sz w:val="24"/>
          <w:szCs w:val="24"/>
        </w:rPr>
        <w:t>„</w:t>
      </w:r>
      <w:r w:rsidRPr="00A8788B">
        <w:rPr>
          <w:sz w:val="24"/>
          <w:szCs w:val="24"/>
        </w:rPr>
        <w:t>ЧУМЕРНА – 2003</w:t>
      </w:r>
      <w:r>
        <w:rPr>
          <w:sz w:val="24"/>
          <w:szCs w:val="24"/>
        </w:rPr>
        <w:t xml:space="preserve">“ </w:t>
      </w:r>
      <w:r w:rsidRPr="00A8788B">
        <w:rPr>
          <w:sz w:val="24"/>
          <w:szCs w:val="24"/>
        </w:rPr>
        <w:t xml:space="preserve"> ЕООД</w:t>
      </w:r>
    </w:p>
    <w:p w14:paraId="505BCAD8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>Обща стойност: 5416.33лв</w:t>
      </w:r>
    </w:p>
    <w:p w14:paraId="6C819CC7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>Начало: 28.01.2021г.</w:t>
      </w:r>
    </w:p>
    <w:p w14:paraId="4368761A" w14:textId="77777777" w:rsidR="009C3045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 xml:space="preserve">Край: 28.04.2021г.                            </w:t>
      </w:r>
    </w:p>
    <w:p w14:paraId="1987AE5F" w14:textId="77777777" w:rsidR="009C3045" w:rsidRDefault="009C3045" w:rsidP="009C3045">
      <w:pPr>
        <w:tabs>
          <w:tab w:val="left" w:pos="2110"/>
        </w:tabs>
        <w:rPr>
          <w:sz w:val="24"/>
          <w:szCs w:val="24"/>
        </w:rPr>
      </w:pPr>
    </w:p>
    <w:p w14:paraId="05392DB6" w14:textId="77777777" w:rsidR="009C3045" w:rsidRDefault="009C3045" w:rsidP="009C3045">
      <w:pPr>
        <w:tabs>
          <w:tab w:val="left" w:pos="2110"/>
        </w:tabs>
        <w:rPr>
          <w:sz w:val="24"/>
          <w:szCs w:val="24"/>
        </w:rPr>
      </w:pPr>
    </w:p>
    <w:p w14:paraId="7D9B3F42" w14:textId="77777777" w:rsidR="009C3045" w:rsidRDefault="009C3045" w:rsidP="009C3045">
      <w:pPr>
        <w:tabs>
          <w:tab w:val="left" w:pos="2110"/>
        </w:tabs>
        <w:rPr>
          <w:sz w:val="24"/>
          <w:szCs w:val="24"/>
        </w:rPr>
      </w:pPr>
    </w:p>
    <w:p w14:paraId="47D6C442" w14:textId="77777777" w:rsidR="009C3045" w:rsidRDefault="009C3045" w:rsidP="009C3045">
      <w:pPr>
        <w:tabs>
          <w:tab w:val="left" w:pos="2110"/>
        </w:tabs>
        <w:rPr>
          <w:sz w:val="24"/>
          <w:szCs w:val="24"/>
        </w:rPr>
      </w:pPr>
    </w:p>
    <w:p w14:paraId="1533E66E" w14:textId="77777777" w:rsidR="009C3045" w:rsidRDefault="009C3045" w:rsidP="009C3045">
      <w:pPr>
        <w:tabs>
          <w:tab w:val="left" w:pos="2110"/>
        </w:tabs>
        <w:rPr>
          <w:sz w:val="24"/>
          <w:szCs w:val="24"/>
        </w:rPr>
      </w:pPr>
    </w:p>
    <w:p w14:paraId="031BC442" w14:textId="77777777" w:rsidR="009C3045" w:rsidRDefault="009C3045" w:rsidP="009C3045">
      <w:pPr>
        <w:tabs>
          <w:tab w:val="left" w:pos="2110"/>
        </w:tabs>
        <w:rPr>
          <w:sz w:val="24"/>
          <w:szCs w:val="24"/>
        </w:rPr>
      </w:pPr>
    </w:p>
    <w:p w14:paraId="5B44D797" w14:textId="77777777" w:rsidR="009C3045" w:rsidRDefault="009C3045" w:rsidP="009C3045">
      <w:pPr>
        <w:tabs>
          <w:tab w:val="left" w:pos="2110"/>
        </w:tabs>
        <w:rPr>
          <w:sz w:val="24"/>
          <w:szCs w:val="24"/>
        </w:rPr>
      </w:pPr>
    </w:p>
    <w:p w14:paraId="7B0F9DDC" w14:textId="77777777" w:rsidR="009C3045" w:rsidRDefault="009C3045" w:rsidP="009C3045">
      <w:pPr>
        <w:tabs>
          <w:tab w:val="left" w:pos="2110"/>
        </w:tabs>
        <w:rPr>
          <w:sz w:val="24"/>
          <w:szCs w:val="24"/>
        </w:rPr>
      </w:pPr>
    </w:p>
    <w:p w14:paraId="2128083F" w14:textId="77777777" w:rsidR="009C3045" w:rsidRDefault="009C3045" w:rsidP="009C3045">
      <w:pPr>
        <w:tabs>
          <w:tab w:val="left" w:pos="2110"/>
        </w:tabs>
        <w:rPr>
          <w:sz w:val="24"/>
          <w:szCs w:val="24"/>
        </w:rPr>
      </w:pPr>
    </w:p>
    <w:p w14:paraId="17D10E2A" w14:textId="77777777" w:rsidR="009C3045" w:rsidRDefault="009C3045" w:rsidP="009C3045">
      <w:pPr>
        <w:tabs>
          <w:tab w:val="left" w:pos="2110"/>
        </w:tabs>
        <w:rPr>
          <w:sz w:val="24"/>
          <w:szCs w:val="24"/>
        </w:rPr>
      </w:pPr>
    </w:p>
    <w:p w14:paraId="4A191A5A" w14:textId="77777777" w:rsidR="009C3045" w:rsidRPr="00D42572" w:rsidRDefault="009C3045" w:rsidP="009C3045">
      <w:pPr>
        <w:tabs>
          <w:tab w:val="left" w:pos="2110"/>
        </w:tabs>
      </w:pPr>
      <w:r w:rsidRPr="00A8788B">
        <w:rPr>
          <w:sz w:val="24"/>
          <w:szCs w:val="24"/>
        </w:rPr>
        <w:lastRenderedPageBreak/>
        <w:t xml:space="preserve">   </w:t>
      </w:r>
      <w:r>
        <w:t xml:space="preserve">  </w:t>
      </w:r>
      <w:r>
        <w:rPr>
          <w:noProof/>
        </w:rPr>
        <w:drawing>
          <wp:inline distT="0" distB="0" distL="0" distR="0" wp14:anchorId="45C9B1EF" wp14:editId="65BBFFE7">
            <wp:extent cx="1619250" cy="109929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77" cy="11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78553833" wp14:editId="785A0352">
            <wp:extent cx="2993492" cy="11677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55" cy="117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D845" w14:textId="77777777" w:rsidR="009C3045" w:rsidRPr="00F84A28" w:rsidRDefault="009C3045" w:rsidP="009C3045">
      <w:pPr>
        <w:tabs>
          <w:tab w:val="left" w:pos="2110"/>
        </w:tabs>
        <w:rPr>
          <w:sz w:val="16"/>
          <w:szCs w:val="16"/>
        </w:rPr>
      </w:pPr>
    </w:p>
    <w:p w14:paraId="7AB9A648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 xml:space="preserve">  </w:t>
      </w:r>
      <w:r>
        <w:rPr>
          <w:sz w:val="24"/>
          <w:szCs w:val="24"/>
        </w:rPr>
        <w:t>„</w:t>
      </w:r>
      <w:r w:rsidRPr="00A8788B">
        <w:rPr>
          <w:sz w:val="24"/>
          <w:szCs w:val="24"/>
        </w:rPr>
        <w:t xml:space="preserve"> ЧУМЕРНА – 2003</w:t>
      </w:r>
      <w:r>
        <w:rPr>
          <w:sz w:val="24"/>
          <w:szCs w:val="24"/>
        </w:rPr>
        <w:t xml:space="preserve">“ </w:t>
      </w:r>
      <w:r w:rsidRPr="00A8788B">
        <w:rPr>
          <w:sz w:val="24"/>
          <w:szCs w:val="24"/>
        </w:rPr>
        <w:t xml:space="preserve"> ЕООД е бенефициент по процедура </w:t>
      </w:r>
      <w:r w:rsidRPr="00A8788B">
        <w:rPr>
          <w:sz w:val="24"/>
          <w:szCs w:val="24"/>
          <w:lang w:val="en-US"/>
        </w:rPr>
        <w:t>BG</w:t>
      </w:r>
      <w:r w:rsidRPr="00A8788B">
        <w:rPr>
          <w:sz w:val="24"/>
          <w:szCs w:val="24"/>
        </w:rPr>
        <w:t>16</w:t>
      </w:r>
      <w:r w:rsidRPr="00A8788B">
        <w:rPr>
          <w:sz w:val="24"/>
          <w:szCs w:val="24"/>
          <w:lang w:val="en-US"/>
        </w:rPr>
        <w:t>RFOP</w:t>
      </w:r>
      <w:r w:rsidRPr="00A8788B">
        <w:rPr>
          <w:sz w:val="24"/>
          <w:szCs w:val="24"/>
        </w:rPr>
        <w:t xml:space="preserve">002-2.095 „Подкрепа чрез оборотен капитал за МСП, засегнати от временните противоепидемични мерки“ на Оперативна програма „Иновации и конкурентноспособност“2014-2020г., приоритетна ос „Предприемачество и капацитет за  растеж на МСП“. Подкрепата е осигурена от Европейския съюз, Европейски фонд за регионално развитие и национално финансиране.    </w:t>
      </w:r>
    </w:p>
    <w:p w14:paraId="3F2D027B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 xml:space="preserve">Проект №: </w:t>
      </w:r>
      <w:r w:rsidRPr="00A8788B">
        <w:rPr>
          <w:sz w:val="24"/>
          <w:szCs w:val="24"/>
          <w:lang w:val="en-US"/>
        </w:rPr>
        <w:t>BG</w:t>
      </w:r>
      <w:r w:rsidRPr="00A8788B">
        <w:rPr>
          <w:sz w:val="24"/>
          <w:szCs w:val="24"/>
        </w:rPr>
        <w:t>16</w:t>
      </w:r>
      <w:r w:rsidRPr="00A8788B">
        <w:rPr>
          <w:sz w:val="24"/>
          <w:szCs w:val="24"/>
          <w:lang w:val="en-US"/>
        </w:rPr>
        <w:t>RFOP</w:t>
      </w:r>
      <w:r w:rsidRPr="00A8788B">
        <w:rPr>
          <w:sz w:val="24"/>
          <w:szCs w:val="24"/>
        </w:rPr>
        <w:t>002-2.095-6257 с наименование: Подкрепа чрез оборотен капитал за МСП, засегнати от временните противоепидемични мерки</w:t>
      </w:r>
    </w:p>
    <w:p w14:paraId="3CC4F8EF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>Главна цел: Осигуряване на оборотен капитал за регистрирани в Република България микро, малки и средни предприятия, засегнати от временните противоепидемични мерки, за преодоляване на икономическите последствия.</w:t>
      </w:r>
    </w:p>
    <w:p w14:paraId="6B8EB0E7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>Помощта се предоставя по Оперативна програма „Иновации и конкурентоспособност“, чрез Националната агенция за приходите.</w:t>
      </w:r>
    </w:p>
    <w:p w14:paraId="5C258414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 xml:space="preserve">Бенефициент: </w:t>
      </w:r>
      <w:r>
        <w:rPr>
          <w:sz w:val="24"/>
          <w:szCs w:val="24"/>
        </w:rPr>
        <w:t>„</w:t>
      </w:r>
      <w:r w:rsidRPr="00A8788B">
        <w:rPr>
          <w:sz w:val="24"/>
          <w:szCs w:val="24"/>
        </w:rPr>
        <w:t>ЧУМЕРНА – 2003</w:t>
      </w:r>
      <w:r>
        <w:rPr>
          <w:sz w:val="24"/>
          <w:szCs w:val="24"/>
        </w:rPr>
        <w:t xml:space="preserve">“ </w:t>
      </w:r>
      <w:r w:rsidRPr="00A8788B">
        <w:rPr>
          <w:sz w:val="24"/>
          <w:szCs w:val="24"/>
        </w:rPr>
        <w:t xml:space="preserve"> ЕООД</w:t>
      </w:r>
    </w:p>
    <w:p w14:paraId="2648DE57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>Обща стойност: 2127.14лв</w:t>
      </w:r>
    </w:p>
    <w:p w14:paraId="548678BC" w14:textId="77777777" w:rsidR="009C3045" w:rsidRPr="00A8788B" w:rsidRDefault="009C3045" w:rsidP="009C3045">
      <w:pPr>
        <w:tabs>
          <w:tab w:val="left" w:pos="2110"/>
        </w:tabs>
        <w:rPr>
          <w:sz w:val="24"/>
          <w:szCs w:val="24"/>
        </w:rPr>
      </w:pPr>
      <w:r w:rsidRPr="00A8788B">
        <w:rPr>
          <w:sz w:val="24"/>
          <w:szCs w:val="24"/>
        </w:rPr>
        <w:t xml:space="preserve">Начало: </w:t>
      </w:r>
      <w:r>
        <w:rPr>
          <w:sz w:val="24"/>
          <w:szCs w:val="24"/>
        </w:rPr>
        <w:t>30.03</w:t>
      </w:r>
      <w:r w:rsidRPr="00A8788B">
        <w:rPr>
          <w:sz w:val="24"/>
          <w:szCs w:val="24"/>
        </w:rPr>
        <w:t>.2021г.</w:t>
      </w:r>
    </w:p>
    <w:p w14:paraId="45D2A8ED" w14:textId="77777777" w:rsidR="009C3045" w:rsidRPr="00A8788B" w:rsidRDefault="009C3045" w:rsidP="009C3045">
      <w:pPr>
        <w:rPr>
          <w:sz w:val="24"/>
          <w:szCs w:val="24"/>
        </w:rPr>
      </w:pPr>
      <w:r w:rsidRPr="00A8788B">
        <w:rPr>
          <w:sz w:val="24"/>
          <w:szCs w:val="24"/>
        </w:rPr>
        <w:t xml:space="preserve">Край: </w:t>
      </w:r>
      <w:r>
        <w:rPr>
          <w:sz w:val="24"/>
          <w:szCs w:val="24"/>
        </w:rPr>
        <w:t>30.06</w:t>
      </w:r>
      <w:r w:rsidRPr="00A8788B">
        <w:rPr>
          <w:sz w:val="24"/>
          <w:szCs w:val="24"/>
        </w:rPr>
        <w:t xml:space="preserve">.2021г.       </w:t>
      </w:r>
    </w:p>
    <w:p w14:paraId="1274AAD7" w14:textId="77777777" w:rsidR="00AE3672" w:rsidRDefault="00AE3672"/>
    <w:sectPr w:rsidR="00AE3672" w:rsidSect="009E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45"/>
    <w:rsid w:val="009C3045"/>
    <w:rsid w:val="009E0925"/>
    <w:rsid w:val="00A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4130"/>
  <w15:chartTrackingRefBased/>
  <w15:docId w15:val="{76022C0F-1181-4234-88E4-05152C2D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Генова</dc:creator>
  <cp:keywords/>
  <dc:description/>
  <cp:lastModifiedBy>Мария Генова</cp:lastModifiedBy>
  <cp:revision>1</cp:revision>
  <dcterms:created xsi:type="dcterms:W3CDTF">2021-06-02T05:48:00Z</dcterms:created>
  <dcterms:modified xsi:type="dcterms:W3CDTF">2021-06-02T05:49:00Z</dcterms:modified>
</cp:coreProperties>
</file>